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0A" w:rsidRDefault="00DA4E0A" w:rsidP="00DA4E0A">
      <w:pPr>
        <w:rPr>
          <w:b/>
        </w:rPr>
      </w:pPr>
      <w:r>
        <w:rPr>
          <w:b/>
        </w:rPr>
        <w:t>TEMAT: Poznajemy zabawy i gry z mocowaniem i dźwiganiem.</w:t>
      </w:r>
    </w:p>
    <w:p w:rsidR="00DA4E0A" w:rsidRDefault="00DA4E0A" w:rsidP="00DA4E0A"/>
    <w:p w:rsidR="00DA4E0A" w:rsidRDefault="00DA4E0A" w:rsidP="00DA4E0A">
      <w:r>
        <w:t>Klasa: III</w:t>
      </w:r>
      <w:r>
        <w:tab/>
      </w:r>
      <w:r>
        <w:tab/>
        <w:t xml:space="preserve">Liczba osób: </w:t>
      </w:r>
      <w:r w:rsidR="004D4468">
        <w:t>7</w:t>
      </w:r>
      <w:r>
        <w:tab/>
      </w:r>
      <w:r>
        <w:tab/>
        <w:t>Miejsce ćwiczeń: sala gimnastyczna</w:t>
      </w:r>
    </w:p>
    <w:p w:rsidR="00DA4E0A" w:rsidRDefault="00DA4E0A" w:rsidP="00DA4E0A"/>
    <w:p w:rsidR="00DA4E0A" w:rsidRDefault="00DA4E0A" w:rsidP="00DA4E0A">
      <w:r>
        <w:rPr>
          <w:b/>
          <w:u w:val="single"/>
        </w:rPr>
        <w:t xml:space="preserve">ZADANIE WYCHOWAWCZE: </w:t>
      </w:r>
      <w:r>
        <w:t xml:space="preserve">uczeń dba o zdrowie kolegów i koleżanek podczas </w:t>
      </w:r>
    </w:p>
    <w:p w:rsidR="00DA4E0A" w:rsidRDefault="00DA4E0A" w:rsidP="00DA4E0A">
      <w:pPr>
        <w:ind w:left="2832"/>
      </w:pPr>
      <w:r>
        <w:t xml:space="preserve">         zabaw i gier</w:t>
      </w:r>
    </w:p>
    <w:p w:rsidR="00DA4E0A" w:rsidRDefault="00DA4E0A" w:rsidP="00DA4E0A">
      <w:r>
        <w:rPr>
          <w:b/>
          <w:u w:val="single"/>
        </w:rPr>
        <w:t>PSYCHOMOTORYCZNOŚĆ:</w:t>
      </w:r>
      <w:r>
        <w:t xml:space="preserve"> siła mm kończyn dolnych i górnych-zabawy i gry na</w:t>
      </w:r>
    </w:p>
    <w:p w:rsidR="00DA4E0A" w:rsidRDefault="00DA4E0A" w:rsidP="00DA4E0A">
      <w:pPr>
        <w:ind w:left="2124" w:firstLine="708"/>
      </w:pPr>
      <w:r>
        <w:t xml:space="preserve">       czworakach</w:t>
      </w:r>
    </w:p>
    <w:p w:rsidR="00DA4E0A" w:rsidRDefault="00DA4E0A" w:rsidP="00DA4E0A">
      <w:r>
        <w:rPr>
          <w:b/>
          <w:u w:val="single"/>
        </w:rPr>
        <w:t xml:space="preserve">UMIEJĘTNOŚCI: </w:t>
      </w:r>
      <w:r>
        <w:t>uczeń potrafi poruszać się na czworakach</w:t>
      </w:r>
    </w:p>
    <w:p w:rsidR="00DA4E0A" w:rsidRDefault="00DA4E0A" w:rsidP="00DA4E0A">
      <w:r>
        <w:rPr>
          <w:b/>
          <w:u w:val="single"/>
        </w:rPr>
        <w:t>WIADOMOŚCI:</w:t>
      </w:r>
      <w:r>
        <w:t xml:space="preserve"> uczeń zna 2 zabawy z mocowaniem</w:t>
      </w:r>
    </w:p>
    <w:p w:rsidR="00DA4E0A" w:rsidRDefault="00DA4E0A" w:rsidP="00DA4E0A"/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  <w:gridCol w:w="5060"/>
        <w:gridCol w:w="1350"/>
        <w:gridCol w:w="809"/>
        <w:gridCol w:w="1483"/>
      </w:tblGrid>
      <w:tr w:rsidR="00DA4E0A" w:rsidTr="00505CB6">
        <w:trPr>
          <w:jc w:val="center"/>
        </w:trPr>
        <w:tc>
          <w:tcPr>
            <w:tcW w:w="1262" w:type="dxa"/>
          </w:tcPr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 LEKCJI</w:t>
            </w:r>
          </w:p>
        </w:tc>
        <w:tc>
          <w:tcPr>
            <w:tcW w:w="5680" w:type="dxa"/>
          </w:tcPr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DO REALIZACJI</w:t>
            </w:r>
          </w:p>
        </w:tc>
        <w:tc>
          <w:tcPr>
            <w:tcW w:w="1231" w:type="dxa"/>
          </w:tcPr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</w:t>
            </w:r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REALIZACJI</w:t>
            </w:r>
          </w:p>
        </w:tc>
        <w:tc>
          <w:tcPr>
            <w:tcW w:w="823" w:type="dxa"/>
          </w:tcPr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</w:t>
            </w:r>
          </w:p>
        </w:tc>
        <w:tc>
          <w:tcPr>
            <w:tcW w:w="1000" w:type="dxa"/>
          </w:tcPr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DA4E0A" w:rsidTr="00505CB6">
        <w:trPr>
          <w:trHeight w:val="3420"/>
          <w:jc w:val="center"/>
        </w:trPr>
        <w:tc>
          <w:tcPr>
            <w:tcW w:w="1262" w:type="dxa"/>
          </w:tcPr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1.CZĘŚĆ WSTĘPNA</w:t>
            </w: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Zabawy ożywiające</w:t>
            </w: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rozciągające</w:t>
            </w:r>
          </w:p>
        </w:tc>
        <w:tc>
          <w:tcPr>
            <w:tcW w:w="5680" w:type="dxa"/>
          </w:tcPr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-zbiórka, powitanie, sprawdzenie obecności i gotowości do zajęć</w:t>
            </w:r>
          </w:p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-przedstawienie tematu lekcji i motywacja do zajęć</w:t>
            </w:r>
          </w:p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-rozgrzewka: „Berek para”- uczniowie dobierają się w pary, wyznaczona para jest berkiem, po złapaniu zmiana „berka-pary”; „Berek na czworakach”- uczniowie poruszają się na czworakach, jedna osoba jest berkiem (oznaczona jest szarfą) złapane osoby stają się berkami i zakładają szarfy, wygrywa osoba która najdłużej uniknie złapania; „Berek w podporze tyłem”- wszyscy poruszają się w podporze leżąc tyłem, osoba która jest berkiem nie ma szarfy, po złapaniu osoba oddaje szarfę i również staje się berkiem; </w:t>
            </w:r>
          </w:p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-ćw. rozciągające w miejscu: ustawienie na obwodzie koła, każdy uczeń kolejno prezentuje swoje ćw. rozciągające a pozostali je powtarzają i tak wszyscy po kolei</w:t>
            </w:r>
          </w:p>
        </w:tc>
        <w:tc>
          <w:tcPr>
            <w:tcW w:w="1231" w:type="dxa"/>
          </w:tcPr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Zabawowa klasyczna</w:t>
            </w: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Problemowa</w:t>
            </w: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’"/>
              </w:smartTagPr>
              <w:r>
                <w:rPr>
                  <w:sz w:val="20"/>
                  <w:szCs w:val="20"/>
                </w:rPr>
                <w:t>2’</w:t>
              </w:r>
            </w:smartTag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>
                <w:rPr>
                  <w:sz w:val="20"/>
                  <w:szCs w:val="20"/>
                </w:rPr>
                <w:t>1’</w:t>
              </w:r>
            </w:smartTag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’"/>
              </w:smartTagPr>
              <w:r>
                <w:rPr>
                  <w:sz w:val="20"/>
                  <w:szCs w:val="20"/>
                </w:rPr>
                <w:t>2’</w:t>
              </w:r>
            </w:smartTag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’"/>
              </w:smartTagPr>
              <w:r>
                <w:rPr>
                  <w:sz w:val="20"/>
                  <w:szCs w:val="20"/>
                </w:rPr>
                <w:t>2’</w:t>
              </w:r>
            </w:smartTag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’"/>
              </w:smartTagPr>
              <w:r>
                <w:rPr>
                  <w:sz w:val="20"/>
                  <w:szCs w:val="20"/>
                </w:rPr>
                <w:t>2’</w:t>
              </w:r>
            </w:smartTag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smartTag w:uri="urn:schemas-microsoft-com:office:smarttags" w:element="metricconverter">
              <w:smartTagPr>
                <w:attr w:name="ProductID" w:val="3’"/>
              </w:smartTagPr>
              <w:r>
                <w:rPr>
                  <w:sz w:val="20"/>
                  <w:szCs w:val="20"/>
                </w:rPr>
                <w:t>3’</w:t>
              </w:r>
            </w:smartTag>
          </w:p>
        </w:tc>
        <w:tc>
          <w:tcPr>
            <w:tcW w:w="1000" w:type="dxa"/>
          </w:tcPr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Ustawienie w dwuszeregu</w:t>
            </w: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Przebieg zabaw na wyznaczonym placu zbudowanym z tyczek</w:t>
            </w: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Każdy uczeń nazywa swoje </w:t>
            </w:r>
            <w:proofErr w:type="spellStart"/>
            <w:r>
              <w:rPr>
                <w:sz w:val="20"/>
                <w:szCs w:val="20"/>
              </w:rPr>
              <w:t>ćw</w:t>
            </w:r>
            <w:proofErr w:type="spellEnd"/>
          </w:p>
        </w:tc>
      </w:tr>
      <w:tr w:rsidR="00DA4E0A" w:rsidTr="00505CB6">
        <w:trPr>
          <w:trHeight w:val="3770"/>
          <w:jc w:val="center"/>
        </w:trPr>
        <w:tc>
          <w:tcPr>
            <w:tcW w:w="1262" w:type="dxa"/>
          </w:tcPr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2.CZĘŚĆ GŁÓWNA</w:t>
            </w: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Gry i zabawy z mocowaniem i dźwiganiem</w:t>
            </w:r>
          </w:p>
        </w:tc>
        <w:tc>
          <w:tcPr>
            <w:tcW w:w="5680" w:type="dxa"/>
          </w:tcPr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-przypomnienie o zasadach bezpieczeństwa podczas ćwiczeń, zabaw i gier</w:t>
            </w:r>
          </w:p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 „Przeciąganie w parach”- 2 odmiany: przeciąganie za jedną rękę i chwyt oburącz (punkt zdobywa się przez wytrącenie partnera z równowagi-musi oderwać nogę od podłoża)</w:t>
            </w:r>
          </w:p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-podział uczniów na 2 zespoły, nauczyciel mówi że zwycięski zespół dostanie plusy</w:t>
            </w:r>
          </w:p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-gra „Walka graniczna” -uczestnicy stoją w parach o podobnej sile, naprzeciw siebie, wzdłuż linii granicznej, o zwycięstwie decyduje liczba przeciągniętych przeciwników na swoją stronę </w:t>
            </w:r>
          </w:p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-wyścigi rzędów: </w:t>
            </w:r>
          </w:p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1)przenoszenie partnera na drugą stronę, z powrotem zmiana w parach</w:t>
            </w:r>
          </w:p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2)przenoszenie partnera na drugą stronę, następnie przenoszona osoba wraca i przenosi kolejną itd. aż wszystkie osoby będą przeniesione</w:t>
            </w:r>
          </w:p>
        </w:tc>
        <w:tc>
          <w:tcPr>
            <w:tcW w:w="1231" w:type="dxa"/>
          </w:tcPr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Zabawowa klasyczna</w:t>
            </w: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Zabawowa klasyczna</w:t>
            </w:r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Zabawowa klasyczna</w:t>
            </w: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>
                <w:rPr>
                  <w:sz w:val="20"/>
                  <w:szCs w:val="20"/>
                </w:rPr>
                <w:t>1’</w:t>
              </w:r>
            </w:smartTag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>
                <w:rPr>
                  <w:sz w:val="20"/>
                  <w:szCs w:val="20"/>
                </w:rPr>
                <w:t>3’</w:t>
              </w:r>
            </w:smartTag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x</w:t>
            </w: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’"/>
              </w:smartTagPr>
              <w:r>
                <w:rPr>
                  <w:sz w:val="20"/>
                  <w:szCs w:val="20"/>
                </w:rPr>
                <w:t>2’</w:t>
              </w:r>
            </w:smartTag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</w:t>
            </w:r>
          </w:p>
        </w:tc>
        <w:tc>
          <w:tcPr>
            <w:tcW w:w="1000" w:type="dxa"/>
          </w:tcPr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zwraca uwagę na bezpieczeństwo podczas zabaw i gier</w:t>
            </w: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Przenoszenie partnera dowolnym sposobem</w:t>
            </w:r>
          </w:p>
        </w:tc>
      </w:tr>
      <w:tr w:rsidR="00DA4E0A" w:rsidTr="00505CB6">
        <w:trPr>
          <w:trHeight w:val="1786"/>
          <w:jc w:val="center"/>
        </w:trPr>
        <w:tc>
          <w:tcPr>
            <w:tcW w:w="1262" w:type="dxa"/>
          </w:tcPr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3.CZĘŚĆ KOŃCOWA</w:t>
            </w:r>
          </w:p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uspokajające</w:t>
            </w:r>
          </w:p>
        </w:tc>
        <w:tc>
          <w:tcPr>
            <w:tcW w:w="5680" w:type="dxa"/>
          </w:tcPr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-gra „Obiegnięcie” –ustawienie w 2 rzędach w siadzie skrzyżnym, każdy ma przydzielony nr, nauczyciel wywołuje jakiś nr wówczas osoba z tym nr obiega na czworakach dookoła swój rząd, za zwycięstwo w wyścigu mały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dla drużyny</w:t>
            </w:r>
          </w:p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-ćw. oddechowe w siadzie skrzyżnym na obwodzi koła</w:t>
            </w:r>
          </w:p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-uporządkowanie miejsca zabaw, zbiórka, podsumowanie zajęć </w:t>
            </w:r>
          </w:p>
        </w:tc>
        <w:tc>
          <w:tcPr>
            <w:tcW w:w="1231" w:type="dxa"/>
          </w:tcPr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Zabawowa klasyczna</w:t>
            </w:r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Zadaniowa ścisła</w:t>
            </w:r>
          </w:p>
        </w:tc>
        <w:tc>
          <w:tcPr>
            <w:tcW w:w="823" w:type="dxa"/>
          </w:tcPr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’"/>
              </w:smartTagPr>
              <w:r>
                <w:rPr>
                  <w:sz w:val="20"/>
                  <w:szCs w:val="20"/>
                </w:rPr>
                <w:t>2’</w:t>
              </w:r>
            </w:smartTag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>
                <w:rPr>
                  <w:sz w:val="20"/>
                  <w:szCs w:val="20"/>
                </w:rPr>
                <w:t>1’</w:t>
              </w:r>
            </w:smartTag>
          </w:p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’"/>
              </w:smartTagPr>
              <w:r>
                <w:rPr>
                  <w:sz w:val="20"/>
                  <w:szCs w:val="20"/>
                </w:rPr>
                <w:t>4’</w:t>
              </w:r>
            </w:smartTag>
          </w:p>
        </w:tc>
        <w:tc>
          <w:tcPr>
            <w:tcW w:w="1000" w:type="dxa"/>
          </w:tcPr>
          <w:p w:rsidR="00DA4E0A" w:rsidRDefault="00DA4E0A" w:rsidP="00505CB6">
            <w:pPr>
              <w:jc w:val="center"/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</w:p>
          <w:p w:rsidR="00DA4E0A" w:rsidRDefault="00DA4E0A" w:rsidP="0050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dwuszeregu</w:t>
            </w:r>
          </w:p>
        </w:tc>
      </w:tr>
    </w:tbl>
    <w:p w:rsidR="00DA4E0A" w:rsidRDefault="00DA4E0A" w:rsidP="00DA4E0A"/>
    <w:p w:rsidR="00DA4E0A" w:rsidRDefault="00DA4E0A" w:rsidP="00DA4E0A"/>
    <w:p w:rsidR="00DA4E0A" w:rsidRDefault="00DA4E0A" w:rsidP="00DA4E0A"/>
    <w:p w:rsidR="00DA4E0A" w:rsidRDefault="00DA4E0A" w:rsidP="00DA4E0A"/>
    <w:p w:rsidR="005175B9" w:rsidRDefault="005175B9"/>
    <w:sectPr w:rsidR="005175B9" w:rsidSect="0051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A4E0A"/>
    <w:rsid w:val="004D4468"/>
    <w:rsid w:val="005175B9"/>
    <w:rsid w:val="00DA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2</cp:revision>
  <dcterms:created xsi:type="dcterms:W3CDTF">2014-03-28T08:32:00Z</dcterms:created>
  <dcterms:modified xsi:type="dcterms:W3CDTF">2014-03-28T08:33:00Z</dcterms:modified>
</cp:coreProperties>
</file>